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Escuela de Estudios Profesionales</w:t>
      </w: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Programa Ahora</w:t>
      </w: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Universidad del </w:t>
      </w:r>
      <w:proofErr w:type="spellStart"/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Turabo</w:t>
      </w:r>
      <w:proofErr w:type="spellEnd"/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en </w:t>
      </w:r>
      <w:proofErr w:type="spellStart"/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Yabucoa</w:t>
      </w:r>
      <w:proofErr w:type="spellEnd"/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Taller 8</w:t>
      </w: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Ensayo</w:t>
      </w: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Odalys Gómez Millán</w:t>
      </w: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18 de diciembre de 2015</w:t>
      </w: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PRTE 640</w:t>
      </w:r>
    </w:p>
    <w:p w:rsidR="00152844" w:rsidRPr="00152844" w:rsidRDefault="00152844" w:rsidP="001528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Profesora: G. Viruet</w:t>
      </w:r>
    </w:p>
    <w:p w:rsidR="00152844" w:rsidRPr="00152844" w:rsidRDefault="00152844" w:rsidP="0015284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152844" w:rsidRPr="00152844" w:rsidRDefault="00152844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152844" w:rsidRPr="00152844" w:rsidRDefault="00152844" w:rsidP="00152844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:rsidR="000E101E" w:rsidRPr="00152844" w:rsidRDefault="00D73829" w:rsidP="00506D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Durante mi trascurso de esta </w:t>
      </w:r>
      <w:r w:rsidR="000E3B0A" w:rsidRPr="00152844">
        <w:rPr>
          <w:rFonts w:ascii="Times New Roman" w:hAnsi="Times New Roman" w:cs="Times New Roman"/>
          <w:sz w:val="24"/>
          <w:szCs w:val="24"/>
          <w:lang w:val="es-PR"/>
        </w:rPr>
        <w:t>maestría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en Diseño Instruccional e Integración </w:t>
      </w:r>
      <w:r w:rsidR="000E3B0A" w:rsidRPr="00152844">
        <w:rPr>
          <w:rFonts w:ascii="Times New Roman" w:hAnsi="Times New Roman" w:cs="Times New Roman"/>
          <w:sz w:val="24"/>
          <w:szCs w:val="24"/>
          <w:lang w:val="es-PR"/>
        </w:rPr>
        <w:t>Tecnológica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co</w:t>
      </w:r>
      <w:r w:rsidR="000E3B0A" w:rsidRPr="00152844">
        <w:rPr>
          <w:rFonts w:ascii="Times New Roman" w:hAnsi="Times New Roman" w:cs="Times New Roman"/>
          <w:sz w:val="24"/>
          <w:szCs w:val="24"/>
          <w:lang w:val="es-PR"/>
        </w:rPr>
        <w:t>n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e-learning he adquirido muchos conocimientos y destrezas por medio de cada uno de los cursos que la componen. Probablemente uno como estudiante desconoce de todo lo que aprende durante su </w:t>
      </w:r>
      <w:r w:rsidR="000E3B0A" w:rsidRPr="00152844">
        <w:rPr>
          <w:rFonts w:ascii="Times New Roman" w:hAnsi="Times New Roman" w:cs="Times New Roman"/>
          <w:sz w:val="24"/>
          <w:szCs w:val="24"/>
          <w:lang w:val="es-PR"/>
        </w:rPr>
        <w:t>recorrido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. Sin duda alguna lo que me lleva reflexionar sobre lo aprendido es el desarrollo del trabajo final para la </w:t>
      </w:r>
      <w:r w:rsidR="000E3B0A" w:rsidRPr="00152844">
        <w:rPr>
          <w:rFonts w:ascii="Times New Roman" w:hAnsi="Times New Roman" w:cs="Times New Roman"/>
          <w:sz w:val="24"/>
          <w:szCs w:val="24"/>
          <w:lang w:val="es-PR"/>
        </w:rPr>
        <w:t>maestría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. A continuación hare un recuento de lo aprendido y como lo aplique</w:t>
      </w:r>
      <w:r w:rsidR="000E3B0A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en mi proyecto tecnológico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D73829" w:rsidRPr="00152844" w:rsidRDefault="000E3B0A" w:rsidP="00506D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t>Para comenzar</w:t>
      </w:r>
      <w:r w:rsidR="00355095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mi formación educativa fui participe del curso ETEL 500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nombrado</w:t>
      </w:r>
      <w:r w:rsidR="00A41F55">
        <w:rPr>
          <w:rFonts w:ascii="Times New Roman" w:hAnsi="Times New Roman" w:cs="Times New Roman"/>
          <w:sz w:val="24"/>
          <w:szCs w:val="24"/>
          <w:lang w:val="es-PR"/>
        </w:rPr>
        <w:t xml:space="preserve"> Modelos Aplicados al Diseño I</w:t>
      </w:r>
      <w:r w:rsidR="00355095" w:rsidRPr="00152844">
        <w:rPr>
          <w:rFonts w:ascii="Times New Roman" w:hAnsi="Times New Roman" w:cs="Times New Roman"/>
          <w:sz w:val="24"/>
          <w:szCs w:val="24"/>
          <w:lang w:val="es-PR"/>
        </w:rPr>
        <w:t>nstru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ccional. En este trabaje con</w:t>
      </w:r>
      <w:r w:rsidR="00355095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las teorías de aprendizaje, los modelos de diseño instruccional, educación virtual y educación a distancia. Se habla sobre el aprendiz adulto y el beneficio que aporta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para él la educación a distancia.</w:t>
      </w:r>
      <w:r w:rsidR="002C0C0D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El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conocimiento</w:t>
      </w:r>
      <w:r w:rsidR="002C0C0D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de </w:t>
      </w:r>
      <w:r w:rsidR="00001E63">
        <w:rPr>
          <w:rFonts w:ascii="Times New Roman" w:hAnsi="Times New Roman" w:cs="Times New Roman"/>
          <w:sz w:val="24"/>
          <w:szCs w:val="24"/>
          <w:lang w:val="es-PR"/>
        </w:rPr>
        <w:t>las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teoría</w:t>
      </w:r>
      <w:r w:rsidR="00001E63">
        <w:rPr>
          <w:rFonts w:ascii="Times New Roman" w:hAnsi="Times New Roman" w:cs="Times New Roman"/>
          <w:sz w:val="24"/>
          <w:szCs w:val="24"/>
          <w:lang w:val="es-PR"/>
        </w:rPr>
        <w:t>s</w:t>
      </w:r>
      <w:r w:rsidR="002C0C0D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en combinación con lo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s modelos instruccionales me </w:t>
      </w:r>
      <w:r w:rsidR="002C0C0D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ayudaron a seleccionar el modelo apropiado para la realización de mi proyecto tecnológico. </w:t>
      </w:r>
      <w:r w:rsidR="00B92A84" w:rsidRPr="00152844">
        <w:rPr>
          <w:rFonts w:ascii="Times New Roman" w:hAnsi="Times New Roman" w:cs="Times New Roman"/>
          <w:sz w:val="24"/>
          <w:szCs w:val="24"/>
          <w:lang w:val="es-PR"/>
        </w:rPr>
        <w:t>Lo que realmente me impresiono es descubrir que la tecnología es adaptable a cualquier Diseño Instruccional. Esta es imp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ortante, pero para que sea útil</w:t>
      </w:r>
      <w:r w:rsidR="00B92A84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tiene que apoyar el diseño instruccional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establecido</w:t>
      </w:r>
      <w:r w:rsidR="00B92A84" w:rsidRPr="00152844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124DCA" w:rsidRDefault="00B92A84" w:rsidP="00506D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t>Mientras que el curso ETEG</w:t>
      </w:r>
      <w:r w:rsidR="00BB772A">
        <w:rPr>
          <w:rFonts w:ascii="Times New Roman" w:hAnsi="Times New Roman" w:cs="Times New Roman"/>
          <w:sz w:val="24"/>
          <w:szCs w:val="24"/>
          <w:lang w:val="es-PR"/>
        </w:rPr>
        <w:t xml:space="preserve"> 501 Fundamentos de la Tecnología E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ducativa es el primer curso asignado que comienza a tocar las diferentes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>herramientas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tecnológicas </w:t>
      </w:r>
      <w:r w:rsidR="00BB772A">
        <w:rPr>
          <w:rFonts w:ascii="Times New Roman" w:hAnsi="Times New Roman" w:cs="Times New Roman"/>
          <w:sz w:val="24"/>
          <w:szCs w:val="24"/>
          <w:lang w:val="es-PR"/>
        </w:rPr>
        <w:t>de la W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eb 2.0 para facilitar la educación en línea.</w:t>
      </w:r>
      <w:r w:rsidR="003E1B08">
        <w:rPr>
          <w:rFonts w:ascii="Times New Roman" w:hAnsi="Times New Roman" w:cs="Times New Roman"/>
          <w:sz w:val="24"/>
          <w:szCs w:val="24"/>
          <w:lang w:val="es-PR"/>
        </w:rPr>
        <w:t xml:space="preserve"> Algunas de las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herramientas </w:t>
      </w:r>
      <w:r w:rsidR="003E1B08">
        <w:rPr>
          <w:rFonts w:ascii="Times New Roman" w:hAnsi="Times New Roman" w:cs="Times New Roman"/>
          <w:sz w:val="24"/>
          <w:szCs w:val="24"/>
          <w:lang w:val="es-PR"/>
        </w:rPr>
        <w:t xml:space="preserve">trabajadas y discutidas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>fueron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u</w:t>
      </w:r>
      <w:r w:rsidR="003E1B08">
        <w:rPr>
          <w:rFonts w:ascii="Times New Roman" w:hAnsi="Times New Roman" w:cs="Times New Roman"/>
          <w:sz w:val="24"/>
          <w:szCs w:val="24"/>
          <w:lang w:val="es-PR"/>
        </w:rPr>
        <w:t xml:space="preserve">tilizadas para apoyar y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>provocar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el aprendizaje en los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>módulos que contiene mi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proyecto tecnológico.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El curso ETEG 502 t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itulado Fundamentos de la Educación a Distancia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>continúa</w:t>
      </w:r>
      <w:r w:rsidR="008A434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con la presentación de herramientas tecnológicas disponibles para la educación a distancia como en el curso ETEL 501. En esta también se indica la importancia d</w:t>
      </w:r>
      <w:r w:rsidR="003E1B08">
        <w:rPr>
          <w:rFonts w:ascii="Times New Roman" w:hAnsi="Times New Roman" w:cs="Times New Roman"/>
          <w:sz w:val="24"/>
          <w:szCs w:val="24"/>
          <w:lang w:val="es-PR"/>
        </w:rPr>
        <w:t xml:space="preserve">e la comunicación para un curso </w:t>
      </w:r>
      <w:r w:rsidR="003E1B08">
        <w:rPr>
          <w:rFonts w:ascii="Times New Roman" w:hAnsi="Times New Roman" w:cs="Times New Roman"/>
          <w:sz w:val="24"/>
          <w:szCs w:val="24"/>
          <w:lang w:val="es-PR"/>
        </w:rPr>
        <w:lastRenderedPageBreak/>
        <w:t>en</w:t>
      </w:r>
      <w:r w:rsidR="008A434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línea. De los cursos 500, 501 y 502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>p</w:t>
      </w:r>
      <w:r w:rsidR="008A434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uedo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>indicar</w:t>
      </w:r>
      <w:r w:rsidR="008A434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que me ayudaron a ver los pilares de un curso en línea.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En</w:t>
      </w:r>
      <w:r w:rsidR="008A434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tre estos pude ser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>partícipe</w:t>
      </w:r>
      <w:r w:rsidR="003E1B08">
        <w:rPr>
          <w:rFonts w:ascii="Times New Roman" w:hAnsi="Times New Roman" w:cs="Times New Roman"/>
          <w:sz w:val="24"/>
          <w:szCs w:val="24"/>
          <w:lang w:val="es-PR"/>
        </w:rPr>
        <w:t xml:space="preserve"> de la importancia en el aprendizaje</w:t>
      </w:r>
      <w:r w:rsidR="008A434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de la comunicación y su beneficio </w:t>
      </w:r>
      <w:r w:rsidR="003E1B08">
        <w:rPr>
          <w:rFonts w:ascii="Times New Roman" w:hAnsi="Times New Roman" w:cs="Times New Roman"/>
          <w:sz w:val="24"/>
          <w:szCs w:val="24"/>
          <w:lang w:val="es-PR"/>
        </w:rPr>
        <w:t xml:space="preserve">dentro de 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un curso en línea. </w:t>
      </w:r>
      <w:r w:rsidR="001B01FD" w:rsidRPr="00152844">
        <w:rPr>
          <w:rFonts w:ascii="Times New Roman" w:hAnsi="Times New Roman" w:cs="Times New Roman"/>
          <w:sz w:val="24"/>
          <w:szCs w:val="24"/>
          <w:lang w:val="es-PR"/>
        </w:rPr>
        <w:t>Además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aprendí </w:t>
      </w:r>
      <w:r w:rsidR="003E1B08">
        <w:rPr>
          <w:rFonts w:ascii="Times New Roman" w:hAnsi="Times New Roman" w:cs="Times New Roman"/>
          <w:sz w:val="24"/>
          <w:szCs w:val="24"/>
          <w:lang w:val="es-PR"/>
        </w:rPr>
        <w:t>todo lo concerniente a</w:t>
      </w:r>
      <w:r w:rsidR="00EE442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l término </w:t>
      </w:r>
      <w:r w:rsidR="008A434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derechos de autor. </w:t>
      </w:r>
      <w:r w:rsidR="009F005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El cual vele cumplir en cada uno de mis escritos. </w:t>
      </w:r>
      <w:r w:rsidR="001F2391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La experiencia educativa del curso 503 Diseño de </w:t>
      </w:r>
      <w:r w:rsidR="00EF28FC" w:rsidRPr="00152844">
        <w:rPr>
          <w:rFonts w:ascii="Times New Roman" w:hAnsi="Times New Roman" w:cs="Times New Roman"/>
          <w:sz w:val="24"/>
          <w:szCs w:val="24"/>
          <w:lang w:val="es-PR"/>
        </w:rPr>
        <w:t>Currículos</w:t>
      </w:r>
      <w:r w:rsidR="001F2391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y Diseño Instruccional</w:t>
      </w:r>
      <w:r w:rsidR="003E1B08">
        <w:rPr>
          <w:rFonts w:ascii="Times New Roman" w:hAnsi="Times New Roman" w:cs="Times New Roman"/>
          <w:sz w:val="24"/>
          <w:szCs w:val="24"/>
          <w:lang w:val="es-PR"/>
        </w:rPr>
        <w:t xml:space="preserve"> para el Aprendiz A</w:t>
      </w:r>
      <w:r w:rsidR="003062E0" w:rsidRPr="00152844">
        <w:rPr>
          <w:rFonts w:ascii="Times New Roman" w:hAnsi="Times New Roman" w:cs="Times New Roman"/>
          <w:sz w:val="24"/>
          <w:szCs w:val="24"/>
          <w:lang w:val="es-PR"/>
        </w:rPr>
        <w:t>dulto fue uno</w:t>
      </w:r>
      <w:r w:rsidR="009F005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interesante para mí. Me ayudo en la creación de mi proyecto tecnológico porque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está diseñado precisamente para esta población. Por esto para mi proyecto le ofrecí a esta población lo que necesita aprender de forma rápida e interesante para ellos</w:t>
      </w:r>
      <w:r w:rsidR="009F005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Los contenidos de mi proyecto le brindan el conocimiento que</w:t>
      </w:r>
      <w:r w:rsidR="009F005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necesitan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 xml:space="preserve">de forma que lo puedan poner en práctica </w:t>
      </w:r>
      <w:r w:rsidR="009F0050" w:rsidRPr="00152844">
        <w:rPr>
          <w:rFonts w:ascii="Times New Roman" w:hAnsi="Times New Roman" w:cs="Times New Roman"/>
          <w:sz w:val="24"/>
          <w:szCs w:val="24"/>
          <w:lang w:val="es-PR"/>
        </w:rPr>
        <w:t>de inmediato</w:t>
      </w:r>
      <w:r w:rsidR="001F2391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Pude llegar a esto seleccionando</w:t>
      </w:r>
      <w:r w:rsidR="003062E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EF28FC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actividades instruccionales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dirigidas a la aplicación y directamente relacionadas según los objetivos instruccionales establecidos en formato SMART.</w:t>
      </w:r>
    </w:p>
    <w:p w:rsidR="00826A01" w:rsidRPr="00152844" w:rsidRDefault="00A14BEB" w:rsidP="00506D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La clase ETEG 504 Inmersión en la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T</w:t>
      </w:r>
      <w:r w:rsidR="001B01FD" w:rsidRPr="00152844">
        <w:rPr>
          <w:rFonts w:ascii="Times New Roman" w:hAnsi="Times New Roman" w:cs="Times New Roman"/>
          <w:sz w:val="24"/>
          <w:szCs w:val="24"/>
          <w:lang w:val="es-PR"/>
        </w:rPr>
        <w:t>ecnología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9A4D67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se </w:t>
      </w:r>
      <w:r w:rsidR="001B01FD" w:rsidRPr="00152844">
        <w:rPr>
          <w:rFonts w:ascii="Times New Roman" w:hAnsi="Times New Roman" w:cs="Times New Roman"/>
          <w:sz w:val="24"/>
          <w:szCs w:val="24"/>
          <w:lang w:val="es-PR"/>
        </w:rPr>
        <w:t>trabajó</w:t>
      </w:r>
      <w:r w:rsidR="009A4D67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con los </w:t>
      </w:r>
      <w:r w:rsidR="001B01FD" w:rsidRPr="00152844">
        <w:rPr>
          <w:rFonts w:ascii="Times New Roman" w:hAnsi="Times New Roman" w:cs="Times New Roman"/>
          <w:sz w:val="24"/>
          <w:szCs w:val="24"/>
          <w:lang w:val="es-PR"/>
        </w:rPr>
        <w:t>conceptos</w:t>
      </w:r>
      <w:r w:rsidR="009A4D67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de la Web 2.0 y los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 xml:space="preserve"> p</w:t>
      </w:r>
      <w:r w:rsidR="009A4D67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ortales educativos. </w:t>
      </w:r>
      <w:r w:rsidR="00043B9E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Este me llevo a trabajar </w:t>
      </w:r>
      <w:r w:rsidR="009A4D67" w:rsidRPr="00152844">
        <w:rPr>
          <w:rFonts w:ascii="Times New Roman" w:hAnsi="Times New Roman" w:cs="Times New Roman"/>
          <w:sz w:val="24"/>
          <w:szCs w:val="24"/>
          <w:lang w:val="es-PR"/>
        </w:rPr>
        <w:t>directamente con los aportes tecnológicos</w:t>
      </w:r>
      <w:r w:rsidR="00BD2F9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sumados a los eventos educativos para el aprendizaje.</w:t>
      </w:r>
      <w:r w:rsidR="00043B9E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76D6C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El curso ETEL 600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E-learning, I</w:t>
      </w:r>
      <w:r w:rsidR="00276D6C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ntegración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T</w:t>
      </w:r>
      <w:r w:rsidR="00276D6C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ecnológica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y M</w:t>
      </w:r>
      <w:r w:rsidR="00276D6C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ultimedios 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me llevo</w:t>
      </w:r>
      <w:r w:rsidR="00276D6C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 trabajar con la </w:t>
      </w:r>
      <w:r w:rsidR="00043B9E" w:rsidRPr="00152844">
        <w:rPr>
          <w:rFonts w:ascii="Times New Roman" w:hAnsi="Times New Roman" w:cs="Times New Roman"/>
          <w:sz w:val="24"/>
          <w:szCs w:val="24"/>
          <w:lang w:val="es-PR"/>
        </w:rPr>
        <w:t>tecnología</w:t>
      </w:r>
      <w:r w:rsidR="009643C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en la formación e-lea</w:t>
      </w:r>
      <w:r w:rsidR="00043B9E" w:rsidRPr="00152844">
        <w:rPr>
          <w:rFonts w:ascii="Times New Roman" w:hAnsi="Times New Roman" w:cs="Times New Roman"/>
          <w:sz w:val="24"/>
          <w:szCs w:val="24"/>
          <w:lang w:val="es-PR"/>
        </w:rPr>
        <w:t>rning. Este curso me desarrollo</w:t>
      </w:r>
      <w:r w:rsidR="009643C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en la creación de gui</w:t>
      </w:r>
      <w:r w:rsidR="00826A01" w:rsidRPr="00152844">
        <w:rPr>
          <w:rFonts w:ascii="Times New Roman" w:hAnsi="Times New Roman" w:cs="Times New Roman"/>
          <w:sz w:val="24"/>
          <w:szCs w:val="24"/>
          <w:lang w:val="es-PR"/>
        </w:rPr>
        <w:t>o</w:t>
      </w:r>
      <w:r w:rsidR="009643C3" w:rsidRPr="00152844">
        <w:rPr>
          <w:rFonts w:ascii="Times New Roman" w:hAnsi="Times New Roman" w:cs="Times New Roman"/>
          <w:sz w:val="24"/>
          <w:szCs w:val="24"/>
          <w:lang w:val="es-PR"/>
        </w:rPr>
        <w:t>nes</w:t>
      </w:r>
      <w:r w:rsidR="00043B9E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tarea importante de capacitación para poder desarrollar</w:t>
      </w:r>
      <w:r w:rsidR="009643C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cada uno de los videos</w:t>
      </w:r>
      <w:r w:rsidR="00043B9E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que desarrolle como medio</w:t>
      </w:r>
      <w:r w:rsidR="009643C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instruccional en el proyecto tecnológico.</w:t>
      </w:r>
      <w:r w:rsidR="00043B9E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En</w:t>
      </w:r>
      <w:r w:rsidR="00E11616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este curso comencé a trabajar con diferentes plataformas para desarrollar experiencias de aprendi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>zaje virtual</w:t>
      </w:r>
      <w:r w:rsidR="00826A01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seleccionando </w:t>
      </w:r>
      <w:r w:rsidR="00E11616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la plataforma </w:t>
      </w:r>
      <w:proofErr w:type="spellStart"/>
      <w:r w:rsidR="00E11616" w:rsidRPr="00152844">
        <w:rPr>
          <w:rFonts w:ascii="Times New Roman" w:hAnsi="Times New Roman" w:cs="Times New Roman"/>
          <w:sz w:val="24"/>
          <w:szCs w:val="24"/>
          <w:lang w:val="es-PR"/>
        </w:rPr>
        <w:t>Schoology</w:t>
      </w:r>
      <w:proofErr w:type="spellEnd"/>
      <w:r w:rsidR="00E11616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para el desarrollo del proyecto</w:t>
      </w:r>
      <w:r w:rsidR="00826A01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tecnológico</w:t>
      </w:r>
      <w:r w:rsidR="00E11616" w:rsidRPr="00152844">
        <w:rPr>
          <w:rFonts w:ascii="Times New Roman" w:hAnsi="Times New Roman" w:cs="Times New Roman"/>
          <w:sz w:val="24"/>
          <w:szCs w:val="24"/>
          <w:lang w:val="es-PR"/>
        </w:rPr>
        <w:t>.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 xml:space="preserve"> El aprendizaje de los </w:t>
      </w:r>
      <w:proofErr w:type="spellStart"/>
      <w:r w:rsidR="00124DCA">
        <w:rPr>
          <w:rFonts w:ascii="Times New Roman" w:hAnsi="Times New Roman" w:cs="Times New Roman"/>
          <w:sz w:val="24"/>
          <w:szCs w:val="24"/>
          <w:lang w:val="es-PR"/>
        </w:rPr>
        <w:t>Voki</w:t>
      </w:r>
      <w:proofErr w:type="spellEnd"/>
      <w:r w:rsidR="008C43B5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y su aporte en mi adiestramiento surgen de esta clase.</w:t>
      </w:r>
      <w:r w:rsidR="008C09EF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Al igual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 xml:space="preserve"> que los nueve eventos de </w:t>
      </w:r>
      <w:proofErr w:type="spellStart"/>
      <w:r w:rsidR="00124DCA">
        <w:rPr>
          <w:rFonts w:ascii="Times New Roman" w:hAnsi="Times New Roman" w:cs="Times New Roman"/>
          <w:sz w:val="24"/>
          <w:szCs w:val="24"/>
          <w:lang w:val="es-PR"/>
        </w:rPr>
        <w:t>Gagné</w:t>
      </w:r>
      <w:proofErr w:type="spellEnd"/>
      <w:r w:rsidR="008C09EF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que </w:t>
      </w:r>
      <w:r w:rsidR="00826A01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trabaje en conjunto con el modelo instruccional de </w:t>
      </w:r>
      <w:r w:rsidR="008C09EF" w:rsidRPr="00152844">
        <w:rPr>
          <w:rFonts w:ascii="Times New Roman" w:hAnsi="Times New Roman" w:cs="Times New Roman"/>
          <w:sz w:val="24"/>
          <w:szCs w:val="24"/>
          <w:lang w:val="es-PR"/>
        </w:rPr>
        <w:t>ADDIE</w:t>
      </w:r>
      <w:r w:rsidR="00124DCA">
        <w:rPr>
          <w:rFonts w:ascii="Times New Roman" w:hAnsi="Times New Roman" w:cs="Times New Roman"/>
          <w:sz w:val="24"/>
          <w:szCs w:val="24"/>
          <w:lang w:val="es-PR"/>
        </w:rPr>
        <w:t xml:space="preserve"> dentro </w:t>
      </w:r>
      <w:r w:rsidR="008C09EF" w:rsidRPr="00152844">
        <w:rPr>
          <w:rFonts w:ascii="Times New Roman" w:hAnsi="Times New Roman" w:cs="Times New Roman"/>
          <w:sz w:val="24"/>
          <w:szCs w:val="24"/>
          <w:lang w:val="es-PR"/>
        </w:rPr>
        <w:t>de mi proyecto.</w:t>
      </w:r>
      <w:r w:rsidR="00DE03B1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DE03B1" w:rsidRPr="00152844" w:rsidRDefault="00826A01" w:rsidP="00506D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lastRenderedPageBreak/>
        <w:t>L</w:t>
      </w:r>
      <w:r w:rsidR="00117CF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as técnicas para definir la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necesidad</w:t>
      </w:r>
      <w:r w:rsidR="00117CF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de un evento educativo </w:t>
      </w:r>
      <w:r w:rsidR="00395C1E" w:rsidRPr="00152844">
        <w:rPr>
          <w:rFonts w:ascii="Times New Roman" w:hAnsi="Times New Roman" w:cs="Times New Roman"/>
          <w:sz w:val="24"/>
          <w:szCs w:val="24"/>
          <w:lang w:val="es-PR"/>
        </w:rPr>
        <w:t>surgen</w:t>
      </w:r>
      <w:r w:rsidR="00DE03B1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 consecuencia de la Clase 601 </w:t>
      </w:r>
      <w:r w:rsidR="00395C1E">
        <w:rPr>
          <w:rFonts w:ascii="Times New Roman" w:hAnsi="Times New Roman" w:cs="Times New Roman"/>
          <w:sz w:val="24"/>
          <w:szCs w:val="24"/>
          <w:lang w:val="es-PR"/>
        </w:rPr>
        <w:t>Desarrollo de Adiestramientos Virtuales C</w:t>
      </w:r>
      <w:r w:rsidR="00DE03B1" w:rsidRPr="00152844">
        <w:rPr>
          <w:rFonts w:ascii="Times New Roman" w:hAnsi="Times New Roman" w:cs="Times New Roman"/>
          <w:sz w:val="24"/>
          <w:szCs w:val="24"/>
          <w:lang w:val="es-PR"/>
        </w:rPr>
        <w:t>orporativos.</w:t>
      </w:r>
      <w:r w:rsidR="00117CF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En</w:t>
      </w:r>
      <w:r w:rsidR="00395C1E">
        <w:rPr>
          <w:rFonts w:ascii="Times New Roman" w:hAnsi="Times New Roman" w:cs="Times New Roman"/>
          <w:sz w:val="24"/>
          <w:szCs w:val="24"/>
          <w:lang w:val="es-PR"/>
        </w:rPr>
        <w:t xml:space="preserve"> esta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395C1E" w:rsidRPr="00152844">
        <w:rPr>
          <w:rFonts w:ascii="Times New Roman" w:hAnsi="Times New Roman" w:cs="Times New Roman"/>
          <w:sz w:val="24"/>
          <w:szCs w:val="24"/>
          <w:lang w:val="es-PR"/>
        </w:rPr>
        <w:t>aprendí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 identificar y </w:t>
      </w:r>
      <w:r w:rsidR="00117CF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definir la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necesidad</w:t>
      </w:r>
      <w:r w:rsidR="00117CF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de aprendizaje para solucionar situaciones en</w:t>
      </w:r>
      <w:r w:rsidR="00117CF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395C1E" w:rsidRPr="00152844">
        <w:rPr>
          <w:rFonts w:ascii="Times New Roman" w:hAnsi="Times New Roman" w:cs="Times New Roman"/>
          <w:sz w:val="24"/>
          <w:szCs w:val="24"/>
          <w:lang w:val="es-PR"/>
        </w:rPr>
        <w:t>ambiente laboral o educativo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que pueden ser resueltos </w:t>
      </w:r>
      <w:r w:rsidR="001C5522" w:rsidRPr="00152844">
        <w:rPr>
          <w:rFonts w:ascii="Times New Roman" w:hAnsi="Times New Roman" w:cs="Times New Roman"/>
          <w:sz w:val="24"/>
          <w:szCs w:val="24"/>
          <w:lang w:val="es-PR"/>
        </w:rPr>
        <w:t>utilizando la formación virtual. Sin duda esta clase me ayudo a trabajar la ETRE 525 Investigació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n aplicada. Una vez identificada </w:t>
      </w:r>
      <w:r w:rsidR="001C552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la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necesidad pase</w:t>
      </w:r>
      <w:r w:rsidR="001C552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 realizar el proceso de investigación para enco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ntrar data que la apoyara y demostrar con esta que es</w:t>
      </w:r>
      <w:r w:rsidR="001C552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viable.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Esto fue posible con los conocimientos alcanzados en</w:t>
      </w:r>
      <w:r w:rsidR="00630359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ETEL 604</w:t>
      </w:r>
      <w:r w:rsidR="00395C1E">
        <w:rPr>
          <w:rFonts w:ascii="Times New Roman" w:hAnsi="Times New Roman" w:cs="Times New Roman"/>
          <w:sz w:val="24"/>
          <w:szCs w:val="24"/>
          <w:lang w:val="es-PR"/>
        </w:rPr>
        <w:t xml:space="preserve"> Diseño I</w:t>
      </w:r>
      <w:r w:rsidR="00630359" w:rsidRPr="00152844">
        <w:rPr>
          <w:rFonts w:ascii="Times New Roman" w:hAnsi="Times New Roman" w:cs="Times New Roman"/>
          <w:sz w:val="24"/>
          <w:szCs w:val="24"/>
          <w:lang w:val="es-PR"/>
        </w:rPr>
        <w:t>nstruccio</w:t>
      </w:r>
      <w:r w:rsidR="00395C1E">
        <w:rPr>
          <w:rFonts w:ascii="Times New Roman" w:hAnsi="Times New Roman" w:cs="Times New Roman"/>
          <w:sz w:val="24"/>
          <w:szCs w:val="24"/>
          <w:lang w:val="es-PR"/>
        </w:rPr>
        <w:t>nal Aplicado al Mundo L</w:t>
      </w:r>
      <w:r w:rsidR="00813706" w:rsidRPr="00152844">
        <w:rPr>
          <w:rFonts w:ascii="Times New Roman" w:hAnsi="Times New Roman" w:cs="Times New Roman"/>
          <w:sz w:val="24"/>
          <w:szCs w:val="24"/>
          <w:lang w:val="es-PR"/>
        </w:rPr>
        <w:t>aboral y ETEL 605</w:t>
      </w:r>
      <w:r w:rsidR="00395C1E">
        <w:rPr>
          <w:rFonts w:ascii="Times New Roman" w:hAnsi="Times New Roman" w:cs="Times New Roman"/>
          <w:sz w:val="24"/>
          <w:szCs w:val="24"/>
          <w:lang w:val="es-PR"/>
        </w:rPr>
        <w:t>Diseño Instruccional 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plicado a la Academia</w:t>
      </w:r>
      <w:r w:rsidR="00813706" w:rsidRPr="00152844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813706" w:rsidRPr="00152844" w:rsidRDefault="00356F9C" w:rsidP="00506D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Realmente los aportes de los cursos son incalculables como ven. Mientras </w:t>
      </w:r>
      <w:r w:rsidR="00531077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que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la clase ETEL </w:t>
      </w:r>
      <w:r w:rsidR="00395C1E">
        <w:rPr>
          <w:rFonts w:ascii="Times New Roman" w:hAnsi="Times New Roman" w:cs="Times New Roman"/>
          <w:sz w:val="24"/>
          <w:szCs w:val="24"/>
          <w:lang w:val="es-PR"/>
        </w:rPr>
        <w:t>603 E-learning y C</w:t>
      </w:r>
      <w:r w:rsidR="00813706" w:rsidRPr="00152844">
        <w:rPr>
          <w:rFonts w:ascii="Times New Roman" w:hAnsi="Times New Roman" w:cs="Times New Roman"/>
          <w:sz w:val="24"/>
          <w:szCs w:val="24"/>
          <w:lang w:val="es-PR"/>
        </w:rPr>
        <w:t>omun</w:t>
      </w:r>
      <w:r w:rsidR="00395C1E">
        <w:rPr>
          <w:rFonts w:ascii="Times New Roman" w:hAnsi="Times New Roman" w:cs="Times New Roman"/>
          <w:sz w:val="24"/>
          <w:szCs w:val="24"/>
          <w:lang w:val="es-PR"/>
        </w:rPr>
        <w:t>idades Virtuales de 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prendizaje me introdujo al diseño </w:t>
      </w:r>
      <w:r w:rsidR="00813706" w:rsidRPr="00152844">
        <w:rPr>
          <w:rFonts w:ascii="Times New Roman" w:hAnsi="Times New Roman" w:cs="Times New Roman"/>
          <w:sz w:val="24"/>
          <w:szCs w:val="24"/>
          <w:lang w:val="es-PR"/>
        </w:rPr>
        <w:t>de curs</w:t>
      </w:r>
      <w:r w:rsidR="00531077" w:rsidRPr="00152844">
        <w:rPr>
          <w:rFonts w:ascii="Times New Roman" w:hAnsi="Times New Roman" w:cs="Times New Roman"/>
          <w:sz w:val="24"/>
          <w:szCs w:val="24"/>
          <w:lang w:val="es-PR"/>
        </w:rPr>
        <w:t>os e-learn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 xml:space="preserve">ing y </w:t>
      </w:r>
      <w:r w:rsidR="00531077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herramientas Web </w:t>
      </w:r>
      <w:r w:rsidR="00813706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2.0 que podemos utilizar para </w:t>
      </w:r>
      <w:r w:rsidR="00531077" w:rsidRPr="00152844">
        <w:rPr>
          <w:rFonts w:ascii="Times New Roman" w:hAnsi="Times New Roman" w:cs="Times New Roman"/>
          <w:sz w:val="24"/>
          <w:szCs w:val="24"/>
          <w:lang w:val="es-PR"/>
        </w:rPr>
        <w:t>crear cursos e-</w:t>
      </w:r>
      <w:r w:rsidR="002F663A">
        <w:rPr>
          <w:rFonts w:ascii="Times New Roman" w:hAnsi="Times New Roman" w:cs="Times New Roman"/>
          <w:sz w:val="24"/>
          <w:szCs w:val="24"/>
          <w:lang w:val="es-PR"/>
        </w:rPr>
        <w:t>learning</w:t>
      </w:r>
      <w:r w:rsidR="00531077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asociadas a </w:t>
      </w:r>
      <w:r w:rsidR="00813706" w:rsidRPr="00152844">
        <w:rPr>
          <w:rFonts w:ascii="Times New Roman" w:hAnsi="Times New Roman" w:cs="Times New Roman"/>
          <w:sz w:val="24"/>
          <w:szCs w:val="24"/>
          <w:lang w:val="es-PR"/>
        </w:rPr>
        <w:t>las teorías y modelos instrucciona</w:t>
      </w:r>
      <w:r w:rsidR="00531077" w:rsidRPr="00152844">
        <w:rPr>
          <w:rFonts w:ascii="Times New Roman" w:hAnsi="Times New Roman" w:cs="Times New Roman"/>
          <w:sz w:val="24"/>
          <w:szCs w:val="24"/>
          <w:lang w:val="es-PR"/>
        </w:rPr>
        <w:t>les para el ambiente virtuales de a</w:t>
      </w:r>
      <w:r w:rsidR="00813706" w:rsidRPr="00152844">
        <w:rPr>
          <w:rFonts w:ascii="Times New Roman" w:hAnsi="Times New Roman" w:cs="Times New Roman"/>
          <w:sz w:val="24"/>
          <w:szCs w:val="24"/>
          <w:lang w:val="es-PR"/>
        </w:rPr>
        <w:t>prendizaje.</w:t>
      </w:r>
      <w:r w:rsidR="00531077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De este curso aplique la importancia de la comunicación para el aprendizaje y me ayudo al desarrollo de foros para promover el aprendizaje colaborativo dentro de mi proyecto tecnológico.</w:t>
      </w:r>
    </w:p>
    <w:p w:rsidR="002F2F28" w:rsidRPr="00152844" w:rsidRDefault="00531077" w:rsidP="00506D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t>La construcción de los avalúos para mi proyecto surge del aporte del curso E</w:t>
      </w:r>
      <w:r w:rsidR="00982509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TEL 602 </w:t>
      </w:r>
      <w:r w:rsidR="00CE1113" w:rsidRPr="00152844">
        <w:rPr>
          <w:rFonts w:ascii="Times New Roman" w:hAnsi="Times New Roman" w:cs="Times New Roman"/>
          <w:sz w:val="24"/>
          <w:szCs w:val="24"/>
          <w:lang w:val="es-PR"/>
        </w:rPr>
        <w:t>Avaluó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 xml:space="preserve"> de los C</w:t>
      </w:r>
      <w:r w:rsidR="00CE1113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ursos en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>L</w:t>
      </w:r>
      <w:r w:rsidR="00CE1113" w:rsidRPr="00152844">
        <w:rPr>
          <w:rFonts w:ascii="Times New Roman" w:hAnsi="Times New Roman" w:cs="Times New Roman"/>
          <w:sz w:val="24"/>
          <w:szCs w:val="24"/>
          <w:lang w:val="es-PR"/>
        </w:rPr>
        <w:t>ínea</w:t>
      </w:r>
      <w:r w:rsidR="00AE494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En estos busque esa confirmación de aprendizaje en la medida en que el participante de mi curso pasa por cada actividad del diseño instruccional. </w:t>
      </w:r>
      <w:r w:rsidR="00906FC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Su importancia es demostrar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>cuan efectivas estoy</w:t>
      </w:r>
      <w:r w:rsidR="00AE494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siendo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>como facilitadora o diseñadora</w:t>
      </w:r>
      <w:r w:rsidR="00906FC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según </w:t>
      </w:r>
      <w:r w:rsidR="00AE4940" w:rsidRPr="00152844">
        <w:rPr>
          <w:rFonts w:ascii="Times New Roman" w:hAnsi="Times New Roman" w:cs="Times New Roman"/>
          <w:sz w:val="24"/>
          <w:szCs w:val="24"/>
          <w:lang w:val="es-PR"/>
        </w:rPr>
        <w:t>el conoci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>miento o aprendizaje que quiero</w:t>
      </w:r>
      <w:r w:rsidR="00AE494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que</w:t>
      </w:r>
      <w:r w:rsidR="00906FC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desarrollar</w:t>
      </w:r>
      <w:r w:rsidR="00AE494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 xml:space="preserve">Cada una de ellas </w:t>
      </w:r>
      <w:r w:rsidR="00B232D4" w:rsidRPr="00152844">
        <w:rPr>
          <w:rFonts w:ascii="Times New Roman" w:hAnsi="Times New Roman" w:cs="Times New Roman"/>
          <w:sz w:val="24"/>
          <w:szCs w:val="24"/>
          <w:lang w:val="es-PR"/>
        </w:rPr>
        <w:t>fue</w:t>
      </w:r>
      <w:r w:rsidR="00906FC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bookmarkStart w:id="0" w:name="_GoBack"/>
      <w:bookmarkEnd w:id="0"/>
      <w:r w:rsidR="00B232D4" w:rsidRPr="00152844">
        <w:rPr>
          <w:rFonts w:ascii="Times New Roman" w:hAnsi="Times New Roman" w:cs="Times New Roman"/>
          <w:sz w:val="24"/>
          <w:szCs w:val="24"/>
          <w:lang w:val="es-PR"/>
        </w:rPr>
        <w:t>alineada</w:t>
      </w:r>
      <w:r w:rsidR="00906FC2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 los </w:t>
      </w:r>
      <w:r w:rsidR="00AE4940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objetivos </w:t>
      </w:r>
      <w:r w:rsidR="002F2F28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del proyecto. </w:t>
      </w:r>
    </w:p>
    <w:p w:rsidR="006B2600" w:rsidRDefault="00B71841" w:rsidP="00506D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Luego de pasar por el aprendizaje de cada uno de los elementos que debe contener un curso en línea desde su contenido según los objetivos y la inclusión tecnológica viable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para el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aprendizaje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pase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 desarrollar la propuesta de inve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stigación. Esta surge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bajo el curso PRTE 630 Proyecto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>T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ecnológico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>y Diseño I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nstruccional I. Es este se realizaron investigaciones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relacionada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al tema que surge de la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necesidad identificada, construcción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de objetivos, temas de los contenidos, población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identificada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,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>viabilidad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y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sustenta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bilidad del proyecto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. Algo importante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para mí es que es que aprendí a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redactar una propuesta y como debemos presentarla para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lograr su aprobación. Esto lo logre incorporando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los conocimientos dados en todos los cursos mencionados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anteriormente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</w:p>
    <w:p w:rsidR="00B71841" w:rsidRDefault="00B71841" w:rsidP="00506D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Mientras el curso 640 Proyecto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Tecnológico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y Diseño Instruccional II es la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continuidad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de la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propuesta presentada. Donde demostré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que la propuest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a desarrollada en la PRTE 630 es viable en el formato 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>e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-</w:t>
      </w:r>
      <w:r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leraning. Es este me dedique a trabajar como diseñadora instruccional y multimedia. Trabaje en el montaje de contenido, desarrollo de actividades instruccionales </w:t>
      </w:r>
      <w:r w:rsidR="001946A9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y montaje en plataforma para una audiencia determinada. Este curso es la fusión de todo lo aprendido en esta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maestría y me capacito</w:t>
      </w:r>
      <w:r w:rsidR="001946A9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para trabajar 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como futura</w:t>
      </w:r>
      <w:r w:rsidR="001946A9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diseñador</w:t>
      </w:r>
      <w:r w:rsidR="000F0C9E" w:rsidRPr="00152844">
        <w:rPr>
          <w:rFonts w:ascii="Times New Roman" w:hAnsi="Times New Roman" w:cs="Times New Roman"/>
          <w:sz w:val="24"/>
          <w:szCs w:val="24"/>
          <w:lang w:val="es-PR"/>
        </w:rPr>
        <w:t>a</w:t>
      </w:r>
      <w:r w:rsidR="001946A9" w:rsidRPr="00152844">
        <w:rPr>
          <w:rFonts w:ascii="Times New Roman" w:hAnsi="Times New Roman" w:cs="Times New Roman"/>
          <w:sz w:val="24"/>
          <w:szCs w:val="24"/>
          <w:lang w:val="es-PR"/>
        </w:rPr>
        <w:t xml:space="preserve"> instruccional para ambientes virtuales de aprendizaje.</w:t>
      </w:r>
    </w:p>
    <w:p w:rsidR="00506D0E" w:rsidRPr="00152844" w:rsidRDefault="00506D0E" w:rsidP="005860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En resumen, todo lo discutido en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 xml:space="preserve"> cada uno de los cursos me capacito para </w:t>
      </w:r>
      <w:r>
        <w:rPr>
          <w:rFonts w:ascii="Times New Roman" w:hAnsi="Times New Roman" w:cs="Times New Roman"/>
          <w:sz w:val="24"/>
          <w:szCs w:val="24"/>
          <w:lang w:val="es-PR"/>
        </w:rPr>
        <w:t>desarrollar mi proyecto tecnológico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>. S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in duda y como he discutido por medio de este escrito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>todo lo aprendido esta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como parte integral </w:t>
      </w:r>
      <w:r w:rsidR="006B2600">
        <w:rPr>
          <w:rFonts w:ascii="Times New Roman" w:hAnsi="Times New Roman" w:cs="Times New Roman"/>
          <w:sz w:val="24"/>
          <w:szCs w:val="24"/>
          <w:lang w:val="es-PR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es-PR"/>
        </w:rPr>
        <w:t>mí proyecto tecnológico.</w:t>
      </w:r>
    </w:p>
    <w:p w:rsidR="00152844" w:rsidRPr="00152844" w:rsidRDefault="00152844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152844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B92A84" w:rsidRPr="00152844" w:rsidRDefault="00152844">
      <w:pPr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152844">
        <w:rPr>
          <w:rFonts w:ascii="Times New Roman" w:hAnsi="Times New Roman" w:cs="Times New Roman"/>
          <w:sz w:val="24"/>
          <w:szCs w:val="24"/>
          <w:lang w:val="es-PR"/>
        </w:rPr>
        <w:lastRenderedPageBreak/>
        <w:t>Refrencias</w:t>
      </w:r>
      <w:proofErr w:type="spellEnd"/>
      <w:r w:rsidRPr="00152844">
        <w:rPr>
          <w:rFonts w:ascii="Times New Roman" w:hAnsi="Times New Roman" w:cs="Times New Roman"/>
          <w:sz w:val="24"/>
          <w:szCs w:val="24"/>
          <w:lang w:val="es-PR"/>
        </w:rPr>
        <w:t>: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ES"/>
        </w:rPr>
        <w:t>Arribas, M. (2004). Diseño y validación de cuestionarios. Recuperado de http://www.enferpro.com/documentos/validacion_cuestionarios.pdf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Belloch, C. (2015). Diseño Instruccional. Recuperado de http://www.uv.es/~bellochc/pedagogia/EVA4.pdf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Carretero, M. &amp; Hermosilla, R. (2004). Gestión y generación del conocimiento mediante el uso de plataformas digitales de formación. Recuperado de http://revistas.ucm.es/index.php/RCED/article/view/RCED0404120139A/16308</w:t>
      </w:r>
    </w:p>
    <w:p w:rsidR="00152844" w:rsidRPr="00152844" w:rsidRDefault="00152844" w:rsidP="0015284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284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Dawidowicz, P. (2010). </w:t>
      </w:r>
      <w:r w:rsidRPr="0015284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Literature reviews made easy.</w:t>
      </w:r>
      <w:r w:rsidRPr="0015284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Charlotte, NC: Information Age Publishing.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Del Socorro, M., Gómez, M. &amp; Alemán, L. (2015).</w:t>
      </w:r>
      <w:r w:rsidRPr="00152844">
        <w:rPr>
          <w:rFonts w:ascii="Times New Roman" w:eastAsia="Calibri" w:hAnsi="Times New Roman" w:cs="Times New Roman"/>
          <w:i/>
          <w:sz w:val="24"/>
          <w:szCs w:val="24"/>
          <w:lang w:val="es-PR"/>
        </w:rPr>
        <w:t xml:space="preserve">  E-learning</w:t>
      </w: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: una propuesta de capacitación para el personal de la Dirección de Afiliación del Seguro Popular Jalisco. Recuperado de http://www.virtualeduca.pro/documentos/23/Propuesta%20de%20capacitaci%C3%B3n%20para%20el%20personal%20de%20la%20Direcci%C3%B3n%20de%20Afiliaci%C3%B3n%20del%20Seguro%20Popular%20Jalisco.pdf</w:t>
      </w:r>
    </w:p>
    <w:p w:rsidR="00152844" w:rsidRPr="00152844" w:rsidRDefault="00152844" w:rsidP="00152844">
      <w:pPr>
        <w:spacing w:after="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Gallego, A. &amp; Martínez, E. (2003). Estilos de aprendizaje y </w:t>
      </w:r>
      <w:r w:rsidRPr="00152844">
        <w:rPr>
          <w:rFonts w:ascii="Times New Roman" w:eastAsia="Calibri" w:hAnsi="Times New Roman" w:cs="Times New Roman"/>
          <w:i/>
          <w:sz w:val="24"/>
          <w:szCs w:val="24"/>
          <w:lang w:val="es-PR"/>
        </w:rPr>
        <w:t>e-learning</w:t>
      </w: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. Hacia un mayor rendimiento académico. Recuperado de http://www.um.es/ead/red/7/estilos.pdf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Gózales, J. (2010). Modelo ADDIE. Recuperado de  http://es.slideshare.net/jois898/modelo-addie-4457583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Hornos, M., Monte, R., Hurtado, M. &amp; Abad, M. (s.f.). </w:t>
      </w:r>
      <w:r w:rsidRPr="00152844">
        <w:rPr>
          <w:rFonts w:ascii="Times New Roman" w:eastAsia="Calibri" w:hAnsi="Times New Roman" w:cs="Times New Roman"/>
          <w:i/>
          <w:sz w:val="24"/>
          <w:szCs w:val="24"/>
          <w:lang w:val="es-PR"/>
        </w:rPr>
        <w:t>E-learning</w:t>
      </w: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: nuevas tecnologías aplicadas a la formación en la empresa. Recuperado de http://lsi.ugr.es/rosana/investigacion/files/elearn_efsi04.pdf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lastRenderedPageBreak/>
        <w:t xml:space="preserve">Martínez, E. (2008). La gestión del conocimiento a través del </w:t>
      </w:r>
      <w:r w:rsidRPr="00152844">
        <w:rPr>
          <w:rFonts w:ascii="Times New Roman" w:eastAsia="Calibri" w:hAnsi="Times New Roman" w:cs="Times New Roman"/>
          <w:i/>
          <w:sz w:val="24"/>
          <w:szCs w:val="24"/>
          <w:lang w:val="es-PR"/>
        </w:rPr>
        <w:t>e-learning</w:t>
      </w: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. Un enfoque basado en escenarios. Recuperado de http://www.aedem-virtual.com/articulos/iedee/v15/151029.pdf</w:t>
      </w:r>
      <w:r w:rsidRPr="00152844">
        <w:rPr>
          <w:rFonts w:ascii="Times New Roman" w:eastAsia="Times New Roman" w:hAnsi="Times New Roman" w:cs="Times New Roman"/>
          <w:sz w:val="24"/>
          <w:szCs w:val="24"/>
          <w:lang w:val="es-PR" w:eastAsia="x-none"/>
        </w:rPr>
        <w:t xml:space="preserve"> </w:t>
      </w:r>
    </w:p>
    <w:p w:rsidR="00152844" w:rsidRPr="00152844" w:rsidRDefault="00152844" w:rsidP="00152844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Pérez, K. (s.f.). Sostenibilidad de un proyecto de Armiño Recuperado de http://www.dicc.hegoa.ehu.es/listar/mostrar/213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Pizarro, R. (s.f.). Los equipos interdisciplinarios. Recuperado de http://www.binasss.sa.cr/bibliotecas/bhp/cupula/v8n17/art3.pdf</w:t>
      </w:r>
    </w:p>
    <w:p w:rsidR="00152844" w:rsidRPr="00152844" w:rsidRDefault="00152844" w:rsidP="00152844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Sobejano, J. (2013). ¿Es mi Proyecto Sostenible? Recuperado de http://innodriven.com/es-mi-proyecto-sostenible-las-tres-claves-para-saberlo/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Soler, P. (s.f.). Sistemas </w:t>
      </w:r>
      <w:r w:rsidRPr="00152844">
        <w:rPr>
          <w:rFonts w:ascii="Times New Roman" w:eastAsia="Calibri" w:hAnsi="Times New Roman" w:cs="Times New Roman"/>
          <w:i/>
          <w:sz w:val="24"/>
          <w:szCs w:val="24"/>
          <w:lang w:val="es-PR"/>
        </w:rPr>
        <w:t>e-learning</w:t>
      </w: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Inteligentes. Recuperado de  https://www.google.com.pr/?gws_rd=ssl#q=sistemas+e-learning+inteligentes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Velásquez, A., Díaz, J. &amp; Esquievel, I. (2013). Capacitación en línea para RRHH de la iniciativa privada usando plataformas colaborativas. Recuperado de http://www.uv.mx/personal/iesquivel/files/2013/06/Capacitacion-en-linea-para-RRHH-de-la-iniciativa-privada-usando-plataformas-colaborativas.pdf</w:t>
      </w:r>
    </w:p>
    <w:p w:rsidR="00152844" w:rsidRPr="00152844" w:rsidRDefault="00152844" w:rsidP="00152844">
      <w:pPr>
        <w:spacing w:after="160"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52844">
        <w:rPr>
          <w:rFonts w:ascii="Times New Roman" w:eastAsia="Calibri" w:hAnsi="Times New Roman" w:cs="Times New Roman"/>
          <w:sz w:val="24"/>
          <w:szCs w:val="24"/>
        </w:rPr>
        <w:t xml:space="preserve">Williams, P., Schrum, L., Sangrà, A. y Guàrdia, L. (2006). </w:t>
      </w:r>
      <w:r w:rsidRPr="00152844">
        <w:rPr>
          <w:rFonts w:ascii="Times New Roman" w:eastAsia="Calibri" w:hAnsi="Times New Roman" w:cs="Times New Roman"/>
          <w:sz w:val="24"/>
          <w:szCs w:val="24"/>
          <w:lang w:val="es-PR"/>
        </w:rPr>
        <w:t>Fundamentos del diseño técnico-pedagógico. Recuperado de http://aulavirtualkamn.wikispaces.com/file/view/2.+MODELOS+DE+DISE%C3%91O+INSTRUCCIONAL.pdf</w:t>
      </w:r>
    </w:p>
    <w:p w:rsidR="00152844" w:rsidRPr="00152844" w:rsidRDefault="00152844" w:rsidP="001528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sectPr w:rsidR="00152844" w:rsidRPr="001528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44" w:rsidRDefault="00152844" w:rsidP="00152844">
      <w:pPr>
        <w:spacing w:after="0" w:line="240" w:lineRule="auto"/>
      </w:pPr>
      <w:r>
        <w:separator/>
      </w:r>
    </w:p>
  </w:endnote>
  <w:endnote w:type="continuationSeparator" w:id="0">
    <w:p w:rsidR="00152844" w:rsidRDefault="00152844" w:rsidP="0015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970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52844" w:rsidRDefault="00152844" w:rsidP="002873A7">
            <w:pPr>
              <w:pStyle w:val="Footer"/>
              <w:ind w:left="3240" w:firstLine="468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32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32D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2844" w:rsidRDefault="00152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44" w:rsidRDefault="00152844" w:rsidP="00152844">
      <w:pPr>
        <w:spacing w:after="0" w:line="240" w:lineRule="auto"/>
      </w:pPr>
      <w:r>
        <w:separator/>
      </w:r>
    </w:p>
  </w:footnote>
  <w:footnote w:type="continuationSeparator" w:id="0">
    <w:p w:rsidR="00152844" w:rsidRDefault="00152844" w:rsidP="00152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29"/>
    <w:rsid w:val="00001E63"/>
    <w:rsid w:val="00043B9E"/>
    <w:rsid w:val="000B562F"/>
    <w:rsid w:val="000E101E"/>
    <w:rsid w:val="000E3B0A"/>
    <w:rsid w:val="000F0C9E"/>
    <w:rsid w:val="00117CF2"/>
    <w:rsid w:val="00124DCA"/>
    <w:rsid w:val="00152844"/>
    <w:rsid w:val="001946A9"/>
    <w:rsid w:val="001B01FD"/>
    <w:rsid w:val="001C5522"/>
    <w:rsid w:val="001F2391"/>
    <w:rsid w:val="00276D6C"/>
    <w:rsid w:val="002873A7"/>
    <w:rsid w:val="002C0C0D"/>
    <w:rsid w:val="002F2F28"/>
    <w:rsid w:val="002F663A"/>
    <w:rsid w:val="003062E0"/>
    <w:rsid w:val="00355095"/>
    <w:rsid w:val="00356F9C"/>
    <w:rsid w:val="00395C1E"/>
    <w:rsid w:val="003E1B08"/>
    <w:rsid w:val="00506D0E"/>
    <w:rsid w:val="00531077"/>
    <w:rsid w:val="005860EF"/>
    <w:rsid w:val="005E538F"/>
    <w:rsid w:val="00630359"/>
    <w:rsid w:val="006B2600"/>
    <w:rsid w:val="00813706"/>
    <w:rsid w:val="00826A01"/>
    <w:rsid w:val="008A4343"/>
    <w:rsid w:val="008C09EF"/>
    <w:rsid w:val="008C43B5"/>
    <w:rsid w:val="00906FC2"/>
    <w:rsid w:val="00951428"/>
    <w:rsid w:val="009643C3"/>
    <w:rsid w:val="00982509"/>
    <w:rsid w:val="009A28D0"/>
    <w:rsid w:val="009A4D67"/>
    <w:rsid w:val="009F0050"/>
    <w:rsid w:val="00A14BEB"/>
    <w:rsid w:val="00A41F55"/>
    <w:rsid w:val="00AE4940"/>
    <w:rsid w:val="00B232D4"/>
    <w:rsid w:val="00B71841"/>
    <w:rsid w:val="00B92A84"/>
    <w:rsid w:val="00BB772A"/>
    <w:rsid w:val="00BD2F92"/>
    <w:rsid w:val="00C675BB"/>
    <w:rsid w:val="00CB6BC7"/>
    <w:rsid w:val="00CE1113"/>
    <w:rsid w:val="00D73829"/>
    <w:rsid w:val="00DE03B1"/>
    <w:rsid w:val="00E11616"/>
    <w:rsid w:val="00EB7212"/>
    <w:rsid w:val="00EE4420"/>
    <w:rsid w:val="00E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44"/>
  </w:style>
  <w:style w:type="paragraph" w:styleId="Footer">
    <w:name w:val="footer"/>
    <w:basedOn w:val="Normal"/>
    <w:link w:val="FooterChar"/>
    <w:uiPriority w:val="99"/>
    <w:unhideWhenUsed/>
    <w:rsid w:val="001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44"/>
  </w:style>
  <w:style w:type="paragraph" w:styleId="Footer">
    <w:name w:val="footer"/>
    <w:basedOn w:val="Normal"/>
    <w:link w:val="FooterChar"/>
    <w:uiPriority w:val="99"/>
    <w:unhideWhenUsed/>
    <w:rsid w:val="0015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22</cp:revision>
  <dcterms:created xsi:type="dcterms:W3CDTF">2015-12-18T00:06:00Z</dcterms:created>
  <dcterms:modified xsi:type="dcterms:W3CDTF">2015-12-18T01:30:00Z</dcterms:modified>
</cp:coreProperties>
</file>